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6E" w:rsidRPr="007A0BC2" w:rsidRDefault="001F5841" w:rsidP="000D5B8C">
      <w:pPr>
        <w:pStyle w:val="NormalWeb"/>
        <w:jc w:val="center"/>
        <w:rPr>
          <w:b/>
          <w:u w:val="single"/>
        </w:rPr>
      </w:pPr>
      <w:r>
        <w:rPr>
          <w:b/>
          <w:u w:val="single"/>
        </w:rPr>
        <w:t xml:space="preserve">AİLELERİ İÇİN: </w:t>
      </w:r>
      <w:r w:rsidR="004D05B0">
        <w:rPr>
          <w:b/>
          <w:u w:val="single"/>
        </w:rPr>
        <w:t xml:space="preserve"> </w:t>
      </w:r>
      <w:r w:rsidR="00B35EBA" w:rsidRPr="007A0BC2">
        <w:rPr>
          <w:b/>
          <w:u w:val="single"/>
        </w:rPr>
        <w:t>MESLEK</w:t>
      </w:r>
      <w:r w:rsidR="000D5B8C" w:rsidRPr="007A0BC2">
        <w:rPr>
          <w:b/>
          <w:u w:val="single"/>
        </w:rPr>
        <w:t xml:space="preserve"> SEÇİMİNDE </w:t>
      </w:r>
      <w:r w:rsidR="00B35EBA" w:rsidRPr="007A0BC2">
        <w:rPr>
          <w:b/>
          <w:u w:val="single"/>
        </w:rPr>
        <w:t>İLGİ</w:t>
      </w:r>
      <w:r w:rsidR="007A0BC2" w:rsidRPr="007A0BC2">
        <w:rPr>
          <w:b/>
          <w:u w:val="single"/>
        </w:rPr>
        <w:t>,</w:t>
      </w:r>
      <w:r w:rsidR="00B35EBA" w:rsidRPr="007A0BC2">
        <w:rPr>
          <w:b/>
          <w:u w:val="single"/>
        </w:rPr>
        <w:t xml:space="preserve"> YETENEK</w:t>
      </w:r>
      <w:r w:rsidR="007A0BC2" w:rsidRPr="007A0BC2">
        <w:rPr>
          <w:b/>
          <w:u w:val="single"/>
        </w:rPr>
        <w:t>, DEĞER VE KİŞİLİK</w:t>
      </w:r>
    </w:p>
    <w:p w:rsidR="008272F0" w:rsidRDefault="005B1528" w:rsidP="008B7637">
      <w:pPr>
        <w:pStyle w:val="NormalWeb"/>
        <w:jc w:val="both"/>
      </w:pPr>
      <w:r>
        <w:t>Meslek seçiminde doğru kararlar alabilmesi için bireyin öncelikle kendisini tanıması gerekmektedir. Kendisi hakkında edindiği bilgiler ile meslek hakkında edindiği bilgileri karşılaştırmalı ve bu doğrultuda oluşan uyuma göre karar vermelidir. Kendini tanıma aşamasında ise yetenekleri, kişilik özellikleri, ilgileri ve değerleri hakkında farkındalık sahibi olması gerekmektedir.</w:t>
      </w:r>
      <w:r w:rsidR="008272F0">
        <w:t xml:space="preserve"> Meslek seçim sürecinde: </w:t>
      </w:r>
      <w:r w:rsidR="0032429B">
        <w:t xml:space="preserve">Benim için meslekte önemli olan şey ne? Para mı? Konfor mu? Çalışma koşulları mı? Yapmaktan hoşlandığım şeyler ne? </w:t>
      </w:r>
      <w:r w:rsidR="008272F0">
        <w:t xml:space="preserve">Ben nasıl bir insanım? Kişilik özelliklerim neler? vs. gibi sorulara yanıtlar bulunmalıdır. Öğrencilerin yanında; ebeveynlerin de meslek seçiminde etkili olan faktörlerin farkında olması, çocuklarını doğru yönlendirmeleri açısından önemlidir. </w:t>
      </w:r>
      <w:r w:rsidR="00B92B9E">
        <w:t xml:space="preserve">Ebeveyn, çocuğa kılavuz olmalıdır. </w:t>
      </w:r>
    </w:p>
    <w:p w:rsidR="00B35EBA" w:rsidRPr="00E92412" w:rsidRDefault="00B92B9E" w:rsidP="00E92412">
      <w:pPr>
        <w:pStyle w:val="NormalWeb"/>
        <w:jc w:val="center"/>
        <w:rPr>
          <w:u w:val="single"/>
        </w:rPr>
      </w:pPr>
      <w:r w:rsidRPr="00E92412">
        <w:rPr>
          <w:u w:val="single"/>
        </w:rPr>
        <w:t>Bireyi</w:t>
      </w:r>
      <w:r w:rsidR="004C15F9" w:rsidRPr="00E92412">
        <w:rPr>
          <w:u w:val="single"/>
        </w:rPr>
        <w:t>n kişilik özelliklerini</w:t>
      </w:r>
      <w:r w:rsidRPr="00E92412">
        <w:rPr>
          <w:u w:val="single"/>
        </w:rPr>
        <w:t xml:space="preserve"> tanıma sürecinde üç temel kategoride değerlendirilebilir. Bunlar: İlgiler, yetenekler, değerlerdir.</w:t>
      </w:r>
    </w:p>
    <w:p w:rsidR="00B92B9E" w:rsidRDefault="00B92B9E" w:rsidP="008B7637">
      <w:pPr>
        <w:pStyle w:val="NormalWeb"/>
        <w:jc w:val="both"/>
      </w:pPr>
      <w:r w:rsidRPr="00AC596E">
        <w:rPr>
          <w:b/>
        </w:rPr>
        <w:t>İlgi:</w:t>
      </w:r>
      <w:r>
        <w:t xml:space="preserve"> Yapmaktan hoşlanılan şeyleri ifade etmektedir. </w:t>
      </w:r>
      <w:r w:rsidR="00702401">
        <w:t>17 yaşa kadar ilgiler sık değişmektedir. Seç</w:t>
      </w:r>
      <w:r w:rsidR="006B08DB">
        <w:t>ilen</w:t>
      </w:r>
      <w:r w:rsidR="00702401">
        <w:t xml:space="preserve"> meslek ve alan, ilgile</w:t>
      </w:r>
      <w:r w:rsidR="006B08DB">
        <w:t>re hitap ettiğinde bireyi daha mutlu bir iş hayatı bekliyor olacaktır. Karşılaşılan zorluklarla daha rahat ve güçlü şekilde baş edilebilecektir ve yıpranma oranı daha düşük seviyelerde olacaktır. Bireyin yaşayacağı stres de büyük oranda düşecektir.</w:t>
      </w:r>
      <w:r w:rsidR="00B60C49">
        <w:t xml:space="preserve"> </w:t>
      </w:r>
    </w:p>
    <w:p w:rsidR="00801181" w:rsidRDefault="00B60C49" w:rsidP="008B7637">
      <w:pPr>
        <w:pStyle w:val="NormalWeb"/>
        <w:jc w:val="both"/>
      </w:pPr>
      <w:r>
        <w:t>Unutulmaması gereken önemli bir nokta vardır. İlgi duyulan alan karaktere, yeteneklere ve değerlere uygun değilse ilgi</w:t>
      </w:r>
      <w:r w:rsidR="00707408">
        <w:t>yi uzun sürdürmek mümkün olmayacaktır. Bu sebeple yalnızca ilgiler ışığında meslek seçilmemelidir.</w:t>
      </w:r>
      <w:r w:rsidR="00774B8B">
        <w:t xml:space="preserve"> Örnek vermek gerekirse </w:t>
      </w:r>
      <w:r w:rsidR="007B1F4D">
        <w:t>makine, elektrik gibi çalışmalara</w:t>
      </w:r>
      <w:r w:rsidR="00774B8B">
        <w:t xml:space="preserve"> ilgisi olan bir öğrencinin </w:t>
      </w:r>
      <w:r w:rsidR="007B1F4D">
        <w:t>el becerisi yeteneği olmadığında gerekli başarıyı sağlaması güç olacaktır. Yetersizlik ve başarısızlık hislerini yaşamaya başlayan bireyin makine ve elektrik işlerine olan ilgisi sönmeye başlayacaktır.</w:t>
      </w:r>
      <w:r w:rsidR="00801181">
        <w:t xml:space="preserve"> Yaşanan başarısızlıklar ilgi duyulan meslekten uzaklaşmaya sebep olacaktır.</w:t>
      </w:r>
    </w:p>
    <w:p w:rsidR="00B92B9E" w:rsidRDefault="00AC596E" w:rsidP="008B7637">
      <w:pPr>
        <w:pStyle w:val="NormalWeb"/>
        <w:jc w:val="both"/>
      </w:pPr>
      <w:r w:rsidRPr="00AC596E">
        <w:rPr>
          <w:b/>
        </w:rPr>
        <w:t xml:space="preserve">Yetenek: </w:t>
      </w:r>
      <w:r w:rsidR="005512E4" w:rsidRPr="005512E4">
        <w:t xml:space="preserve">Her bireyin kendine has yetenekleri vardır, yetenekler çok sayıda ve çeşitlidir. Bireyin yapabildiklerini, potansiyelini ifade etmektedir. </w:t>
      </w:r>
      <w:r>
        <w:t>Doğuştan getirilen kişisel özellikler arasındadır. Çevreyle kurulan etkileşim ile yeteneklerde gelişim görülebilmektedir. Doğuştan getirilen özellikler, ilk olarak çoğunlukla ebeveynler tarafından</w:t>
      </w:r>
      <w:r w:rsidR="00F6105C">
        <w:t xml:space="preserve"> erken yaşlarda</w:t>
      </w:r>
      <w:r>
        <w:t xml:space="preserve"> fark edilir. Bu sebeple ailenin meslek seçindeki rolü önemlidir. </w:t>
      </w:r>
      <w:r w:rsidR="008B7637">
        <w:t xml:space="preserve">Ailenin meslek seçiminde etkili olan faktörleri öğrenmesi, bu doğrultuda doğru yönlendirmelerde bulunması önem teşkil etmektedir. </w:t>
      </w:r>
      <w:r w:rsidR="0067533B">
        <w:t xml:space="preserve">Erken dönemde aileler tarafından fark edilen yeteneklerin desteklenmesi ve eğitim ortamlarının uygun hale getirilmesi sayesinde yetenekler en üst seviyede geliştirilebilmektedir. </w:t>
      </w:r>
      <w:r w:rsidR="00F6105C">
        <w:t>Fakat yetenekler doğru koşullarda desteklenemediğinde</w:t>
      </w:r>
      <w:r w:rsidR="001918F4">
        <w:t xml:space="preserve"> gizli kalabilir, fark edilemeyebilir. </w:t>
      </w:r>
      <w:r w:rsidR="00051EA6">
        <w:t>Sözel, sayısal</w:t>
      </w:r>
      <w:r w:rsidR="00370279">
        <w:t xml:space="preserve">, </w:t>
      </w:r>
      <w:r w:rsidR="00440C36">
        <w:t xml:space="preserve">sosyal ilişkiler, </w:t>
      </w:r>
      <w:r w:rsidR="00370279">
        <w:t xml:space="preserve">mekanik, müzik, görsel, doğa alanları gibi birçok yetenek alanı vardır. Derslerdeki başarılardan yola çıkarak da yetenek alanları hakkında fikir sahibi olunabilir. </w:t>
      </w:r>
      <w:r w:rsidR="00440C36">
        <w:t>Örnek olarak fizik, kimya, biyoloji alanlarında gösterilen başarı fen bilimleri alanında yetenekli olduğu</w:t>
      </w:r>
      <w:r w:rsidR="00680A15">
        <w:t xml:space="preserve"> hakkında fikir oluşturabilir. Muhtemeldir ki kimyagerlik, tıp, eczacılık,</w:t>
      </w:r>
      <w:r w:rsidR="004C15F9">
        <w:t xml:space="preserve"> diş hekimliği ve diğer</w:t>
      </w:r>
      <w:r w:rsidR="00680A15">
        <w:t xml:space="preserve"> sağlık bölümleri gibi mesleklerde başarılı olacaktır. İnsan ilişkileri konusunda başarılı olan bir bireyin psikoloji, öğretmenlik gibi alanlarda başarılı olması umulur. Aksi düşünüldüğünde ise içe kapanık ve iletişimden kaçınan birinin öğretmenlikte başarılı olamayacağı görüşü benimsenmektedir. </w:t>
      </w:r>
    </w:p>
    <w:p w:rsidR="004D05B0" w:rsidRDefault="00680A15" w:rsidP="004D05B0">
      <w:pPr>
        <w:pStyle w:val="NormalWeb"/>
        <w:jc w:val="both"/>
      </w:pPr>
      <w:r w:rsidRPr="00680A15">
        <w:rPr>
          <w:b/>
        </w:rPr>
        <w:t xml:space="preserve">Değer: </w:t>
      </w:r>
      <w:r w:rsidR="007A0BC2" w:rsidRPr="00356354">
        <w:t xml:space="preserve">Bireyin gelecekteki yaşam tarzını oluşturmasında önemli bir faktördür. Meslekten beklentilerini ifade eder. </w:t>
      </w:r>
      <w:r w:rsidR="00447878" w:rsidRPr="00356354">
        <w:t>Meslekten saygınlık mı bekliyor? Yüksek bir kazanç mı bekliyor? Aile ilişkilerine uygun bir meslek yaşamı mı istiyor? Kendisi için önemli gördüğü kriterleri seçmiş olduğu meslek karşılıyor mu? Cinsiyete dayalı algıları var mı ve seçilen meslek bu cinsiyete dayalı algıları karşılıyor mu? İçinde bulunduğu kültürel özelliklere uygun bir meslek mı istiyor?</w:t>
      </w:r>
      <w:r w:rsidR="00356354" w:rsidRPr="00356354">
        <w:t xml:space="preserve"> Yoksa liderlik davranışları gösterebileceği bir</w:t>
      </w:r>
      <w:r w:rsidR="00356354">
        <w:rPr>
          <w:b/>
        </w:rPr>
        <w:t xml:space="preserve"> </w:t>
      </w:r>
      <w:r w:rsidR="00356354" w:rsidRPr="00356354">
        <w:t>mesleğe sahip olmayı mı istiyor?</w:t>
      </w:r>
      <w:r w:rsidR="00356354">
        <w:rPr>
          <w:b/>
        </w:rPr>
        <w:t xml:space="preserve"> </w:t>
      </w:r>
      <w:r w:rsidR="00356354" w:rsidRPr="00356354">
        <w:t xml:space="preserve">Birey bu ve benzeri soruları yanıtlamalı ve değerlerini fark etmelidir. </w:t>
      </w:r>
    </w:p>
    <w:p w:rsidR="00EC3A3E" w:rsidRPr="004D05B0" w:rsidRDefault="00356354" w:rsidP="004D05B0">
      <w:pPr>
        <w:pStyle w:val="NormalWeb"/>
        <w:jc w:val="center"/>
        <w:rPr>
          <w:b/>
        </w:rPr>
      </w:pPr>
      <w:r w:rsidRPr="004D05B0">
        <w:rPr>
          <w:rFonts w:ascii="Bradley Hand ITC" w:hAnsi="Bradley Hand ITC"/>
          <w:b/>
        </w:rPr>
        <w:t>MESLEKTEN NE BEKL</w:t>
      </w:r>
      <w:r w:rsidRPr="004D05B0">
        <w:rPr>
          <w:b/>
        </w:rPr>
        <w:t>İ</w:t>
      </w:r>
      <w:r w:rsidRPr="004D05B0">
        <w:rPr>
          <w:rFonts w:ascii="Bradley Hand ITC" w:hAnsi="Bradley Hand ITC"/>
          <w:b/>
        </w:rPr>
        <w:t>YOR?</w:t>
      </w:r>
    </w:p>
    <w:sectPr w:rsidR="00EC3A3E" w:rsidRPr="004D05B0" w:rsidSect="004D05B0">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3B1"/>
    <w:multiLevelType w:val="hybridMultilevel"/>
    <w:tmpl w:val="03505E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6E6733"/>
    <w:multiLevelType w:val="hybridMultilevel"/>
    <w:tmpl w:val="867EFC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E4D6C77"/>
    <w:multiLevelType w:val="hybridMultilevel"/>
    <w:tmpl w:val="B8C876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5EBA"/>
    <w:rsid w:val="00000961"/>
    <w:rsid w:val="00051EA6"/>
    <w:rsid w:val="00095D16"/>
    <w:rsid w:val="000D5B8C"/>
    <w:rsid w:val="001918F4"/>
    <w:rsid w:val="001F5841"/>
    <w:rsid w:val="002D35D6"/>
    <w:rsid w:val="0031376D"/>
    <w:rsid w:val="0032429B"/>
    <w:rsid w:val="00356354"/>
    <w:rsid w:val="00370279"/>
    <w:rsid w:val="003C1981"/>
    <w:rsid w:val="00440C36"/>
    <w:rsid w:val="00447878"/>
    <w:rsid w:val="004C15F9"/>
    <w:rsid w:val="004D05B0"/>
    <w:rsid w:val="005512E4"/>
    <w:rsid w:val="005B1528"/>
    <w:rsid w:val="0067533B"/>
    <w:rsid w:val="00680A15"/>
    <w:rsid w:val="006B08DB"/>
    <w:rsid w:val="00702401"/>
    <w:rsid w:val="00707408"/>
    <w:rsid w:val="00774B8B"/>
    <w:rsid w:val="007A0BC2"/>
    <w:rsid w:val="007B1F4D"/>
    <w:rsid w:val="007F2A49"/>
    <w:rsid w:val="00801181"/>
    <w:rsid w:val="00804C60"/>
    <w:rsid w:val="008272F0"/>
    <w:rsid w:val="008B7637"/>
    <w:rsid w:val="00906246"/>
    <w:rsid w:val="00994754"/>
    <w:rsid w:val="00AC596E"/>
    <w:rsid w:val="00B35EBA"/>
    <w:rsid w:val="00B60C49"/>
    <w:rsid w:val="00B92B9E"/>
    <w:rsid w:val="00C644B9"/>
    <w:rsid w:val="00CC7766"/>
    <w:rsid w:val="00D74662"/>
    <w:rsid w:val="00DC124A"/>
    <w:rsid w:val="00E92412"/>
    <w:rsid w:val="00EB3799"/>
    <w:rsid w:val="00EC3A3E"/>
    <w:rsid w:val="00F057A0"/>
    <w:rsid w:val="00F22460"/>
    <w:rsid w:val="00F610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5EB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3158467">
      <w:bodyDiv w:val="1"/>
      <w:marLeft w:val="0"/>
      <w:marRight w:val="0"/>
      <w:marTop w:val="0"/>
      <w:marBottom w:val="0"/>
      <w:divBdr>
        <w:top w:val="none" w:sz="0" w:space="0" w:color="auto"/>
        <w:left w:val="none" w:sz="0" w:space="0" w:color="auto"/>
        <w:bottom w:val="none" w:sz="0" w:space="0" w:color="auto"/>
        <w:right w:val="none" w:sz="0" w:space="0" w:color="auto"/>
      </w:divBdr>
      <w:divsChild>
        <w:div w:id="408237653">
          <w:marLeft w:val="0"/>
          <w:marRight w:val="0"/>
          <w:marTop w:val="0"/>
          <w:marBottom w:val="450"/>
          <w:divBdr>
            <w:top w:val="none" w:sz="0" w:space="0" w:color="auto"/>
            <w:left w:val="none" w:sz="0" w:space="0" w:color="auto"/>
            <w:bottom w:val="none" w:sz="0" w:space="0" w:color="auto"/>
            <w:right w:val="none" w:sz="0" w:space="0" w:color="auto"/>
          </w:divBdr>
          <w:divsChild>
            <w:div w:id="957759610">
              <w:marLeft w:val="0"/>
              <w:marRight w:val="0"/>
              <w:marTop w:val="0"/>
              <w:marBottom w:val="0"/>
              <w:divBdr>
                <w:top w:val="none" w:sz="0" w:space="0" w:color="auto"/>
                <w:left w:val="none" w:sz="0" w:space="0" w:color="auto"/>
                <w:bottom w:val="none" w:sz="0" w:space="0" w:color="auto"/>
                <w:right w:val="none" w:sz="0" w:space="0" w:color="auto"/>
              </w:divBdr>
              <w:divsChild>
                <w:div w:id="10510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614</Words>
  <Characters>3502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PDR</dc:creator>
  <cp:lastModifiedBy>Gamze PDR</cp:lastModifiedBy>
  <cp:revision>5</cp:revision>
  <dcterms:created xsi:type="dcterms:W3CDTF">2023-12-06T12:38:00Z</dcterms:created>
  <dcterms:modified xsi:type="dcterms:W3CDTF">2023-12-06T13:49:00Z</dcterms:modified>
</cp:coreProperties>
</file>